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EC5B0" w14:textId="77777777" w:rsidR="00075E0C" w:rsidRPr="00075E0C" w:rsidRDefault="00075E0C" w:rsidP="007E13FB">
      <w:pPr>
        <w:spacing w:after="0" w:line="240" w:lineRule="auto"/>
        <w:outlineLvl w:val="1"/>
        <w:rPr>
          <w:rFonts w:ascii="Calibri" w:eastAsia="Times New Roman" w:hAnsi="Calibri" w:cs="Calibri"/>
        </w:rPr>
      </w:pPr>
      <w:bookmarkStart w:id="0" w:name="_Hlk169278060"/>
      <w:r w:rsidRPr="00075E0C">
        <w:rPr>
          <w:rFonts w:ascii="Calibri" w:eastAsia="Times New Roman" w:hAnsi="Calibri" w:cs="Calibri"/>
        </w:rPr>
        <w:t>Request for Proposals (RFP)</w:t>
      </w:r>
    </w:p>
    <w:p w14:paraId="6B39434B" w14:textId="55455411" w:rsidR="00075E0C" w:rsidRPr="007E13FB" w:rsidRDefault="00075E0C" w:rsidP="007E13FB">
      <w:pPr>
        <w:spacing w:after="0" w:line="240" w:lineRule="auto"/>
        <w:rPr>
          <w:rFonts w:ascii="Calibri" w:eastAsia="Times New Roman" w:hAnsi="Calibri" w:cs="Calibri"/>
        </w:rPr>
      </w:pPr>
      <w:r w:rsidRPr="00FB1FE0">
        <w:rPr>
          <w:rFonts w:ascii="Calibri" w:eastAsia="Times New Roman" w:hAnsi="Calibri" w:cs="Calibri"/>
        </w:rPr>
        <w:t xml:space="preserve">Notice is hereby given that </w:t>
      </w:r>
      <w:r w:rsidRPr="007E13FB">
        <w:rPr>
          <w:rFonts w:ascii="Calibri" w:eastAsia="Times New Roman" w:hAnsi="Calibri" w:cs="Calibri"/>
        </w:rPr>
        <w:t xml:space="preserve">procurement of </w:t>
      </w:r>
      <w:r w:rsidRPr="00075E0C">
        <w:rPr>
          <w:rFonts w:ascii="Calibri" w:eastAsia="Times New Roman" w:hAnsi="Calibri" w:cs="Calibri"/>
        </w:rPr>
        <w:t xml:space="preserve">contracted consulting services will be utilized to provide </w:t>
      </w:r>
      <w:r w:rsidR="00532C9A">
        <w:rPr>
          <w:rFonts w:ascii="Calibri" w:eastAsia="Times New Roman" w:hAnsi="Calibri" w:cs="Calibri"/>
        </w:rPr>
        <w:t xml:space="preserve">to provide </w:t>
      </w:r>
      <w:r w:rsidR="008B5E89">
        <w:rPr>
          <w:rFonts w:ascii="Calibri" w:eastAsia="Times New Roman" w:hAnsi="Calibri" w:cs="Calibri"/>
        </w:rPr>
        <w:t xml:space="preserve">Suballocated Funds </w:t>
      </w:r>
      <w:r w:rsidR="00532C9A" w:rsidRPr="00532C9A">
        <w:rPr>
          <w:rFonts w:ascii="Calibri" w:eastAsia="Times New Roman" w:hAnsi="Calibri" w:cs="Calibri"/>
        </w:rPr>
        <w:t>Project Advancement</w:t>
      </w:r>
      <w:r w:rsidR="00532C9A">
        <w:rPr>
          <w:rFonts w:ascii="Calibri" w:eastAsia="Times New Roman" w:hAnsi="Calibri" w:cs="Calibri"/>
        </w:rPr>
        <w:t xml:space="preserve"> services for projects on the RIC MPO suballocated funding list </w:t>
      </w:r>
      <w:r w:rsidRPr="00075E0C">
        <w:rPr>
          <w:rFonts w:ascii="Calibri" w:eastAsia="Times New Roman" w:hAnsi="Calibri" w:cs="Calibri"/>
        </w:rPr>
        <w:t>in Kanawha and Putnam counties for the Regional Intergovernmental Council (RIC) Metropolitan Planning Organization (MPO).</w:t>
      </w:r>
      <w:r w:rsidRPr="007E13FB">
        <w:rPr>
          <w:rFonts w:ascii="Calibri" w:eastAsia="Times New Roman" w:hAnsi="Calibri" w:cs="Calibri"/>
        </w:rPr>
        <w:t xml:space="preserve"> </w:t>
      </w:r>
      <w:r w:rsidRPr="00FB1FE0">
        <w:rPr>
          <w:rFonts w:ascii="Calibri" w:eastAsia="Times New Roman" w:hAnsi="Calibri" w:cs="Calibri"/>
        </w:rPr>
        <w:t xml:space="preserve">The </w:t>
      </w:r>
      <w:r w:rsidRPr="007E13FB">
        <w:rPr>
          <w:rFonts w:ascii="Calibri" w:eastAsia="Times New Roman" w:hAnsi="Calibri" w:cs="Calibri"/>
        </w:rPr>
        <w:t>product and services</w:t>
      </w:r>
      <w:r w:rsidRPr="00FB1FE0">
        <w:rPr>
          <w:rFonts w:ascii="Calibri" w:eastAsia="Times New Roman" w:hAnsi="Calibri" w:cs="Calibri"/>
        </w:rPr>
        <w:t xml:space="preserve"> will include, but may not be limited to:</w:t>
      </w:r>
    </w:p>
    <w:bookmarkEnd w:id="0"/>
    <w:p w14:paraId="57B03488" w14:textId="54C06E8C" w:rsidR="00963A73" w:rsidRPr="00963A73" w:rsidRDefault="00963A73" w:rsidP="00963A73">
      <w:pPr>
        <w:pStyle w:val="ListParagraph"/>
        <w:numPr>
          <w:ilvl w:val="0"/>
          <w:numId w:val="13"/>
        </w:numPr>
        <w:spacing w:after="0" w:line="240" w:lineRule="auto"/>
        <w:outlineLvl w:val="2"/>
        <w:rPr>
          <w:rFonts w:ascii="Calibri" w:eastAsia="Times New Roman" w:hAnsi="Calibri" w:cs="Calibri"/>
        </w:rPr>
      </w:pPr>
      <w:r w:rsidRPr="00963A73">
        <w:rPr>
          <w:rFonts w:ascii="Calibri" w:eastAsia="Times New Roman" w:hAnsi="Calibri" w:cs="Calibri"/>
        </w:rPr>
        <w:t xml:space="preserve">Technical Assistance for </w:t>
      </w:r>
      <w:r w:rsidR="00510A2E">
        <w:rPr>
          <w:rFonts w:ascii="Calibri" w:eastAsia="Times New Roman" w:hAnsi="Calibri" w:cs="Calibri"/>
        </w:rPr>
        <w:t>Suballocated Funding Project Advancement</w:t>
      </w:r>
    </w:p>
    <w:p w14:paraId="465855A6" w14:textId="0B124A11" w:rsidR="00963A73" w:rsidRPr="00963A73" w:rsidRDefault="00963A73" w:rsidP="00963A73">
      <w:pPr>
        <w:pStyle w:val="ListParagraph"/>
        <w:numPr>
          <w:ilvl w:val="0"/>
          <w:numId w:val="12"/>
        </w:numPr>
        <w:spacing w:after="0" w:line="240" w:lineRule="auto"/>
        <w:outlineLvl w:val="2"/>
        <w:rPr>
          <w:rFonts w:ascii="Calibri" w:eastAsia="Times New Roman" w:hAnsi="Calibri" w:cs="Calibri"/>
        </w:rPr>
      </w:pPr>
      <w:r w:rsidRPr="00963A73">
        <w:rPr>
          <w:rFonts w:ascii="Calibri" w:eastAsia="Times New Roman" w:hAnsi="Calibri" w:cs="Calibri"/>
        </w:rPr>
        <w:t>Provide expertise and support in securing suballocated funding by coordinating with WVDOT and other relevant stakeholders.</w:t>
      </w:r>
    </w:p>
    <w:p w14:paraId="6DDDB35A" w14:textId="7CE72CFF" w:rsidR="00963A73" w:rsidRPr="00963A73" w:rsidRDefault="00963A73" w:rsidP="00963A73">
      <w:pPr>
        <w:pStyle w:val="ListParagraph"/>
        <w:numPr>
          <w:ilvl w:val="0"/>
          <w:numId w:val="12"/>
        </w:numPr>
        <w:spacing w:after="0" w:line="240" w:lineRule="auto"/>
        <w:outlineLvl w:val="2"/>
        <w:rPr>
          <w:rFonts w:ascii="Calibri" w:eastAsia="Times New Roman" w:hAnsi="Calibri" w:cs="Calibri"/>
        </w:rPr>
      </w:pPr>
      <w:r w:rsidRPr="00963A73">
        <w:rPr>
          <w:rFonts w:ascii="Calibri" w:eastAsia="Times New Roman" w:hAnsi="Calibri" w:cs="Calibri"/>
        </w:rPr>
        <w:t>Perform work to advance projects through various development phases.</w:t>
      </w:r>
    </w:p>
    <w:p w14:paraId="6D36840C" w14:textId="023B997D" w:rsidR="00963A73" w:rsidRPr="00963A73" w:rsidRDefault="00963A73" w:rsidP="00963A73">
      <w:pPr>
        <w:pStyle w:val="ListParagraph"/>
        <w:numPr>
          <w:ilvl w:val="0"/>
          <w:numId w:val="13"/>
        </w:numPr>
        <w:spacing w:after="0" w:line="240" w:lineRule="auto"/>
        <w:outlineLvl w:val="2"/>
        <w:rPr>
          <w:rFonts w:ascii="Calibri" w:eastAsia="Times New Roman" w:hAnsi="Calibri" w:cs="Calibri"/>
        </w:rPr>
      </w:pPr>
      <w:r w:rsidRPr="00963A73">
        <w:rPr>
          <w:rFonts w:ascii="Calibri" w:eastAsia="Times New Roman" w:hAnsi="Calibri" w:cs="Calibri"/>
        </w:rPr>
        <w:t>Coordination with Funding Recipients:</w:t>
      </w:r>
    </w:p>
    <w:p w14:paraId="5F74A00B" w14:textId="77777777" w:rsidR="00963A73" w:rsidRPr="00963A73" w:rsidRDefault="00963A73" w:rsidP="00963A73">
      <w:pPr>
        <w:pStyle w:val="ListParagraph"/>
        <w:numPr>
          <w:ilvl w:val="0"/>
          <w:numId w:val="12"/>
        </w:numPr>
        <w:spacing w:after="0" w:line="240" w:lineRule="auto"/>
        <w:outlineLvl w:val="2"/>
        <w:rPr>
          <w:rFonts w:ascii="Calibri" w:eastAsia="Times New Roman" w:hAnsi="Calibri" w:cs="Calibri"/>
        </w:rPr>
      </w:pPr>
      <w:r w:rsidRPr="00963A73">
        <w:rPr>
          <w:rFonts w:ascii="Calibri" w:eastAsia="Times New Roman" w:hAnsi="Calibri" w:cs="Calibri"/>
        </w:rPr>
        <w:t>Manage and facilitate communication with funding recipients to ensure efficient project progress and compliance with funding requirements.</w:t>
      </w:r>
    </w:p>
    <w:p w14:paraId="182C9E30" w14:textId="53A26880" w:rsidR="00963A73" w:rsidRPr="00963A73" w:rsidRDefault="00963A73" w:rsidP="00963A73">
      <w:pPr>
        <w:pStyle w:val="ListParagraph"/>
        <w:numPr>
          <w:ilvl w:val="0"/>
          <w:numId w:val="13"/>
        </w:numPr>
        <w:spacing w:after="0" w:line="240" w:lineRule="auto"/>
        <w:outlineLvl w:val="2"/>
        <w:rPr>
          <w:rFonts w:ascii="Calibri" w:eastAsia="Times New Roman" w:hAnsi="Calibri" w:cs="Calibri"/>
        </w:rPr>
      </w:pPr>
      <w:r w:rsidRPr="00963A73">
        <w:rPr>
          <w:rFonts w:ascii="Calibri" w:eastAsia="Times New Roman" w:hAnsi="Calibri" w:cs="Calibri"/>
        </w:rPr>
        <w:t>Development of Operating Procedures:</w:t>
      </w:r>
    </w:p>
    <w:p w14:paraId="02BD6943" w14:textId="77777777" w:rsidR="00963A73" w:rsidRPr="00963A73" w:rsidRDefault="00963A73" w:rsidP="00963A73">
      <w:pPr>
        <w:pStyle w:val="ListParagraph"/>
        <w:numPr>
          <w:ilvl w:val="0"/>
          <w:numId w:val="12"/>
        </w:numPr>
        <w:spacing w:after="0" w:line="240" w:lineRule="auto"/>
        <w:outlineLvl w:val="2"/>
        <w:rPr>
          <w:rFonts w:ascii="Calibri" w:eastAsia="Times New Roman" w:hAnsi="Calibri" w:cs="Calibri"/>
        </w:rPr>
      </w:pPr>
      <w:r w:rsidRPr="00963A73">
        <w:rPr>
          <w:rFonts w:ascii="Calibri" w:eastAsia="Times New Roman" w:hAnsi="Calibri" w:cs="Calibri"/>
        </w:rPr>
        <w:t>Identify and create operating procedures for the RIC MPO to effectively utilize and manage suballocated funds.</w:t>
      </w:r>
    </w:p>
    <w:p w14:paraId="377BF04E" w14:textId="77777777" w:rsidR="00963A73" w:rsidRPr="00963A73" w:rsidRDefault="00963A73" w:rsidP="00963A73">
      <w:pPr>
        <w:pStyle w:val="ListParagraph"/>
        <w:numPr>
          <w:ilvl w:val="0"/>
          <w:numId w:val="12"/>
        </w:numPr>
        <w:spacing w:after="0" w:line="240" w:lineRule="auto"/>
        <w:outlineLvl w:val="2"/>
        <w:rPr>
          <w:rFonts w:ascii="Calibri" w:eastAsia="Times New Roman" w:hAnsi="Calibri" w:cs="Calibri"/>
        </w:rPr>
      </w:pPr>
      <w:r w:rsidRPr="00963A73">
        <w:rPr>
          <w:rFonts w:ascii="Calibri" w:eastAsia="Times New Roman" w:hAnsi="Calibri" w:cs="Calibri"/>
        </w:rPr>
        <w:t>Establish contacts and protocols to maximize the use of MPO suballocated funds.</w:t>
      </w:r>
    </w:p>
    <w:p w14:paraId="28BEA653" w14:textId="44E33DC6" w:rsidR="00963A73" w:rsidRPr="00963A73" w:rsidRDefault="00963A73" w:rsidP="00963A73">
      <w:pPr>
        <w:pStyle w:val="ListParagraph"/>
        <w:numPr>
          <w:ilvl w:val="0"/>
          <w:numId w:val="13"/>
        </w:numPr>
        <w:spacing w:after="0" w:line="240" w:lineRule="auto"/>
        <w:outlineLvl w:val="2"/>
        <w:rPr>
          <w:rFonts w:ascii="Calibri" w:eastAsia="Times New Roman" w:hAnsi="Calibri" w:cs="Calibri"/>
        </w:rPr>
      </w:pPr>
      <w:r w:rsidRPr="00963A73">
        <w:rPr>
          <w:rFonts w:ascii="Calibri" w:eastAsia="Times New Roman" w:hAnsi="Calibri" w:cs="Calibri"/>
        </w:rPr>
        <w:t>Leverage MPO Suballocated Funds:</w:t>
      </w:r>
    </w:p>
    <w:p w14:paraId="34FF7B4B" w14:textId="77777777" w:rsidR="00963A73" w:rsidRPr="00963A73" w:rsidRDefault="00963A73" w:rsidP="00963A73">
      <w:pPr>
        <w:pStyle w:val="ListParagraph"/>
        <w:numPr>
          <w:ilvl w:val="0"/>
          <w:numId w:val="12"/>
        </w:numPr>
        <w:spacing w:after="0" w:line="240" w:lineRule="auto"/>
        <w:outlineLvl w:val="2"/>
        <w:rPr>
          <w:rFonts w:ascii="Calibri" w:eastAsia="Times New Roman" w:hAnsi="Calibri" w:cs="Calibri"/>
        </w:rPr>
      </w:pPr>
      <w:r w:rsidRPr="00963A73">
        <w:rPr>
          <w:rFonts w:ascii="Calibri" w:eastAsia="Times New Roman" w:hAnsi="Calibri" w:cs="Calibri"/>
        </w:rPr>
        <w:t>Develop strategies and processes to leverage MPO suballocated funds to enhance project advancement and secure successful funding outcomes.</w:t>
      </w:r>
    </w:p>
    <w:p w14:paraId="0B241769" w14:textId="7D0AF5DC" w:rsidR="00143551" w:rsidRPr="007E13FB" w:rsidRDefault="00143551" w:rsidP="007E13FB">
      <w:pPr>
        <w:spacing w:after="0" w:line="240" w:lineRule="auto"/>
        <w:outlineLvl w:val="2"/>
        <w:rPr>
          <w:rFonts w:ascii="Calibri" w:eastAsia="Times New Roman" w:hAnsi="Calibri" w:cs="Calibri"/>
        </w:rPr>
      </w:pPr>
      <w:r w:rsidRPr="00FB1FE0">
        <w:rPr>
          <w:rFonts w:ascii="Calibri" w:eastAsia="Times New Roman" w:hAnsi="Calibri" w:cs="Calibri"/>
        </w:rPr>
        <w:t>Submission Requirements</w:t>
      </w:r>
    </w:p>
    <w:p w14:paraId="02A2C60E" w14:textId="77777777" w:rsidR="00143551" w:rsidRPr="00FB1FE0" w:rsidRDefault="00143551" w:rsidP="007E13FB">
      <w:pPr>
        <w:spacing w:after="0" w:line="240" w:lineRule="auto"/>
        <w:outlineLvl w:val="2"/>
        <w:rPr>
          <w:rFonts w:ascii="Calibri" w:eastAsia="Times New Roman" w:hAnsi="Calibri" w:cs="Calibri"/>
        </w:rPr>
      </w:pPr>
      <w:bookmarkStart w:id="1" w:name="_Hlk169278548"/>
      <w:r w:rsidRPr="00FB1FE0">
        <w:rPr>
          <w:rFonts w:ascii="Calibri" w:eastAsia="Times New Roman" w:hAnsi="Calibri" w:cs="Calibri"/>
        </w:rPr>
        <w:t>Firms interested in being considered for this pro</w:t>
      </w:r>
      <w:r w:rsidRPr="007E13FB">
        <w:rPr>
          <w:rFonts w:ascii="Calibri" w:eastAsia="Times New Roman" w:hAnsi="Calibri" w:cs="Calibri"/>
        </w:rPr>
        <w:t xml:space="preserve">curement effort </w:t>
      </w:r>
      <w:r w:rsidRPr="00FB1FE0">
        <w:rPr>
          <w:rFonts w:ascii="Calibri" w:eastAsia="Times New Roman" w:hAnsi="Calibri" w:cs="Calibri"/>
        </w:rPr>
        <w:t>must submit one digital copy as PDF documents of:</w:t>
      </w:r>
    </w:p>
    <w:p w14:paraId="3994AF53" w14:textId="77777777" w:rsidR="00143551" w:rsidRPr="007E13FB" w:rsidRDefault="00143551" w:rsidP="007E13FB">
      <w:pPr>
        <w:numPr>
          <w:ilvl w:val="0"/>
          <w:numId w:val="10"/>
        </w:numPr>
        <w:spacing w:after="0" w:line="240" w:lineRule="auto"/>
        <w:rPr>
          <w:rFonts w:ascii="Calibri" w:eastAsia="Times New Roman" w:hAnsi="Calibri" w:cs="Calibri"/>
        </w:rPr>
      </w:pPr>
      <w:r w:rsidRPr="00FB1FE0">
        <w:rPr>
          <w:rFonts w:ascii="Calibri" w:eastAsia="Times New Roman" w:hAnsi="Calibri" w:cs="Calibri"/>
        </w:rPr>
        <w:t>A letter of interest that includes a note on the individual’s contact information who will serve as the primary point of contact for the selection process.</w:t>
      </w:r>
    </w:p>
    <w:p w14:paraId="2A9F60A1" w14:textId="257F6D59" w:rsidR="00510A2E" w:rsidRDefault="00143551" w:rsidP="00510A2E">
      <w:pPr>
        <w:numPr>
          <w:ilvl w:val="0"/>
          <w:numId w:val="10"/>
        </w:numPr>
        <w:spacing w:after="0" w:line="240" w:lineRule="auto"/>
        <w:rPr>
          <w:rFonts w:ascii="Calibri" w:eastAsia="Times New Roman" w:hAnsi="Calibri" w:cs="Calibri"/>
        </w:rPr>
      </w:pPr>
      <w:r w:rsidRPr="007E13FB">
        <w:rPr>
          <w:rFonts w:ascii="Calibri" w:eastAsia="Times New Roman" w:hAnsi="Calibri" w:cs="Calibri"/>
        </w:rPr>
        <w:t xml:space="preserve">A statement on the services the firm will provide and to what extent. </w:t>
      </w:r>
    </w:p>
    <w:p w14:paraId="2D92D64A" w14:textId="6E8D535D" w:rsidR="00510A2E" w:rsidRPr="00510A2E" w:rsidRDefault="00510A2E" w:rsidP="00510A2E">
      <w:pPr>
        <w:numPr>
          <w:ilvl w:val="0"/>
          <w:numId w:val="10"/>
        </w:numPr>
        <w:spacing w:after="0" w:line="240" w:lineRule="auto"/>
        <w:rPr>
          <w:rFonts w:ascii="Calibri" w:eastAsia="Times New Roman" w:hAnsi="Calibri" w:cs="Calibri"/>
        </w:rPr>
      </w:pPr>
      <w:r>
        <w:rPr>
          <w:rFonts w:ascii="Calibri" w:eastAsia="Times New Roman" w:hAnsi="Calibri" w:cs="Calibri"/>
        </w:rPr>
        <w:t xml:space="preserve">Highlight the </w:t>
      </w:r>
      <w:r w:rsidR="000D7CB0">
        <w:rPr>
          <w:rFonts w:ascii="Calibri" w:eastAsia="Times New Roman" w:hAnsi="Calibri" w:cs="Calibri"/>
        </w:rPr>
        <w:t>firms’</w:t>
      </w:r>
      <w:r>
        <w:rPr>
          <w:rFonts w:ascii="Calibri" w:eastAsia="Times New Roman" w:hAnsi="Calibri" w:cs="Calibri"/>
        </w:rPr>
        <w:t xml:space="preserve"> qualifications, experience, technical skills, and past performance to complete the w</w:t>
      </w:r>
      <w:r w:rsidR="0017698C">
        <w:rPr>
          <w:rFonts w:ascii="Calibri" w:eastAsia="Times New Roman" w:hAnsi="Calibri" w:cs="Calibri"/>
        </w:rPr>
        <w:t>ork.</w:t>
      </w:r>
    </w:p>
    <w:p w14:paraId="548964AA" w14:textId="184C7111" w:rsidR="000D7CB0" w:rsidRPr="000D7CB0" w:rsidRDefault="000D7CB0" w:rsidP="000D7CB0">
      <w:pPr>
        <w:numPr>
          <w:ilvl w:val="0"/>
          <w:numId w:val="10"/>
        </w:numPr>
        <w:spacing w:after="0" w:line="240" w:lineRule="auto"/>
        <w:rPr>
          <w:rFonts w:ascii="Calibri" w:eastAsia="Times New Roman" w:hAnsi="Calibri" w:cs="Calibri"/>
        </w:rPr>
      </w:pPr>
      <w:r>
        <w:rPr>
          <w:rFonts w:ascii="Calibri" w:eastAsia="Times New Roman" w:hAnsi="Calibri" w:cs="Calibri"/>
        </w:rPr>
        <w:t>Due to the urgent nature of t</w:t>
      </w:r>
      <w:r w:rsidR="000B1829">
        <w:rPr>
          <w:rFonts w:ascii="Calibri" w:eastAsia="Times New Roman" w:hAnsi="Calibri" w:cs="Calibri"/>
        </w:rPr>
        <w:t>he procurement of this</w:t>
      </w:r>
      <w:r>
        <w:rPr>
          <w:rFonts w:ascii="Calibri" w:eastAsia="Times New Roman" w:hAnsi="Calibri" w:cs="Calibri"/>
        </w:rPr>
        <w:t xml:space="preserve"> contract, please include a</w:t>
      </w:r>
      <w:r w:rsidR="000B1829">
        <w:rPr>
          <w:rFonts w:ascii="Calibri" w:eastAsia="Times New Roman" w:hAnsi="Calibri" w:cs="Calibri"/>
        </w:rPr>
        <w:t xml:space="preserve"> separately sealed</w:t>
      </w:r>
      <w:r>
        <w:rPr>
          <w:rFonts w:ascii="Calibri" w:eastAsia="Times New Roman" w:hAnsi="Calibri" w:cs="Calibri"/>
        </w:rPr>
        <w:t xml:space="preserve"> proposed draft </w:t>
      </w:r>
      <w:r>
        <w:rPr>
          <w:rFonts w:ascii="Calibri" w:eastAsia="Times New Roman" w:hAnsi="Calibri" w:cs="Calibri"/>
        </w:rPr>
        <w:t>contract that includes the:</w:t>
      </w:r>
    </w:p>
    <w:p w14:paraId="3D856357" w14:textId="2A16D4FB" w:rsidR="00143551" w:rsidRDefault="00963A73" w:rsidP="00963A73">
      <w:pPr>
        <w:numPr>
          <w:ilvl w:val="1"/>
          <w:numId w:val="10"/>
        </w:numPr>
        <w:spacing w:after="0" w:line="240" w:lineRule="auto"/>
        <w:rPr>
          <w:rFonts w:ascii="Calibri" w:eastAsia="Times New Roman" w:hAnsi="Calibri" w:cs="Calibri"/>
        </w:rPr>
      </w:pPr>
      <w:r>
        <w:rPr>
          <w:rFonts w:ascii="Calibri" w:eastAsia="Times New Roman" w:hAnsi="Calibri" w:cs="Calibri"/>
        </w:rPr>
        <w:t xml:space="preserve"> The hourly rate of each person(s) working on the contract, broken down by wages, overhead, and profit.</w:t>
      </w:r>
    </w:p>
    <w:p w14:paraId="05F57C9C" w14:textId="0274F6D6" w:rsidR="00963A73" w:rsidRPr="007E13FB" w:rsidRDefault="00963A73" w:rsidP="00963A73">
      <w:pPr>
        <w:numPr>
          <w:ilvl w:val="1"/>
          <w:numId w:val="10"/>
        </w:numPr>
        <w:spacing w:after="0" w:line="240" w:lineRule="auto"/>
        <w:rPr>
          <w:rFonts w:ascii="Calibri" w:eastAsia="Times New Roman" w:hAnsi="Calibri" w:cs="Calibri"/>
        </w:rPr>
      </w:pPr>
      <w:r>
        <w:rPr>
          <w:rFonts w:ascii="Calibri" w:eastAsia="Times New Roman" w:hAnsi="Calibri" w:cs="Calibri"/>
        </w:rPr>
        <w:t>The total number of expected hours (flexible) per person(s) to complete the tasks described.</w:t>
      </w:r>
    </w:p>
    <w:bookmarkEnd w:id="1"/>
    <w:p w14:paraId="08CE784C" w14:textId="5D40DD22" w:rsidR="00075E0C" w:rsidRDefault="00143551" w:rsidP="007E13FB">
      <w:pPr>
        <w:spacing w:after="0" w:line="240" w:lineRule="auto"/>
        <w:outlineLvl w:val="2"/>
        <w:rPr>
          <w:rFonts w:ascii="Calibri" w:eastAsia="Times New Roman" w:hAnsi="Calibri" w:cs="Calibri"/>
        </w:rPr>
      </w:pPr>
      <w:r w:rsidRPr="007E13FB">
        <w:rPr>
          <w:rFonts w:ascii="Calibri" w:eastAsia="Times New Roman" w:hAnsi="Calibri" w:cs="Calibri"/>
        </w:rPr>
        <w:t>Additional</w:t>
      </w:r>
      <w:r w:rsidR="00075E0C" w:rsidRPr="00075E0C">
        <w:rPr>
          <w:rFonts w:ascii="Calibri" w:eastAsia="Times New Roman" w:hAnsi="Calibri" w:cs="Calibri"/>
        </w:rPr>
        <w:t xml:space="preserve"> Information</w:t>
      </w:r>
    </w:p>
    <w:p w14:paraId="00FE346A" w14:textId="0B807ECF" w:rsidR="00143551" w:rsidRPr="007E13FB" w:rsidRDefault="00AB17BA" w:rsidP="00AB17BA">
      <w:pPr>
        <w:spacing w:after="0" w:line="240" w:lineRule="auto"/>
        <w:outlineLvl w:val="2"/>
        <w:rPr>
          <w:rFonts w:ascii="Calibri" w:eastAsia="Times New Roman" w:hAnsi="Calibri" w:cs="Calibri"/>
        </w:rPr>
      </w:pPr>
      <w:r>
        <w:rPr>
          <w:rFonts w:ascii="Calibri" w:eastAsia="Times New Roman" w:hAnsi="Calibri" w:cs="Calibri"/>
        </w:rPr>
        <w:t>The budget for this project shall not exceed $10,000.</w:t>
      </w:r>
      <w:bookmarkStart w:id="2" w:name="_Hlk169278398"/>
      <w:r>
        <w:rPr>
          <w:rFonts w:ascii="Calibri" w:eastAsia="Times New Roman" w:hAnsi="Calibri" w:cs="Calibri"/>
        </w:rPr>
        <w:t xml:space="preserve"> </w:t>
      </w:r>
      <w:r w:rsidR="00143551" w:rsidRPr="007E13FB">
        <w:rPr>
          <w:rFonts w:ascii="Calibri" w:eastAsia="Times New Roman" w:hAnsi="Calibri" w:cs="Calibri"/>
        </w:rPr>
        <w:t xml:space="preserve">Responses shall be submitted to Samuel Richardson, Transportation Program Manager, RIC MPO, 315 D Street, South Charleston, WV, 25303, as a PDF document by electronic mail at srichardson@wvregion3.org. Submittals shall be clearly marked in the subject line, “Re: RFP </w:t>
      </w:r>
      <w:r w:rsidR="008B5E89">
        <w:rPr>
          <w:rFonts w:ascii="Calibri" w:eastAsia="Times New Roman" w:hAnsi="Calibri" w:cs="Calibri"/>
        </w:rPr>
        <w:t xml:space="preserve">Suballocated Funds </w:t>
      </w:r>
      <w:r w:rsidR="008B5E89" w:rsidRPr="00532C9A">
        <w:rPr>
          <w:rFonts w:ascii="Calibri" w:eastAsia="Times New Roman" w:hAnsi="Calibri" w:cs="Calibri"/>
        </w:rPr>
        <w:t>Project Advancement</w:t>
      </w:r>
      <w:r w:rsidR="008B5E89">
        <w:rPr>
          <w:rFonts w:ascii="Calibri" w:eastAsia="Times New Roman" w:hAnsi="Calibri" w:cs="Calibri"/>
        </w:rPr>
        <w:t xml:space="preserve"> </w:t>
      </w:r>
      <w:r w:rsidR="00143551" w:rsidRPr="00075E0C">
        <w:rPr>
          <w:rFonts w:ascii="Calibri" w:eastAsia="Times New Roman" w:hAnsi="Calibri" w:cs="Calibri"/>
        </w:rPr>
        <w:t>Services</w:t>
      </w:r>
      <w:r w:rsidR="00143551" w:rsidRPr="007E13FB">
        <w:rPr>
          <w:rFonts w:ascii="Calibri" w:eastAsia="Times New Roman" w:hAnsi="Calibri" w:cs="Calibri"/>
        </w:rPr>
        <w:t xml:space="preserve"> – [Firm Name]" by </w:t>
      </w:r>
      <w:r w:rsidR="00750F8A">
        <w:rPr>
          <w:rFonts w:ascii="Calibri" w:eastAsia="Times New Roman" w:hAnsi="Calibri" w:cs="Calibri"/>
        </w:rPr>
        <w:t>23 August 2024 at 4 PM</w:t>
      </w:r>
      <w:r w:rsidR="00143551" w:rsidRPr="007E13FB">
        <w:rPr>
          <w:rFonts w:ascii="Calibri" w:eastAsia="Times New Roman" w:hAnsi="Calibri" w:cs="Calibri"/>
        </w:rPr>
        <w:t>. Interested firms with questions may contact Samuel Richardson at srichardson@wvregion3.org.</w:t>
      </w:r>
    </w:p>
    <w:p w14:paraId="344DB324" w14:textId="41C7FECD" w:rsidR="00532C9A" w:rsidRPr="00963A73" w:rsidRDefault="00143551" w:rsidP="00963A73">
      <w:pPr>
        <w:spacing w:after="0" w:line="240" w:lineRule="auto"/>
        <w:rPr>
          <w:rFonts w:ascii="Calibri" w:eastAsia="Times New Roman" w:hAnsi="Calibri" w:cs="Calibri"/>
        </w:rPr>
      </w:pPr>
      <w:r w:rsidRPr="007E13FB">
        <w:rPr>
          <w:rFonts w:ascii="Calibri" w:eastAsia="Times New Roman" w:hAnsi="Calibri" w:cs="Calibri"/>
        </w:rPr>
        <w:t xml:space="preserve">Disadvantaged Business Enterprises are encouraged to participate in the performance of this procurement effort. The Regional Intergovernmental Council MPO reserves the right to reject </w:t>
      </w:r>
      <w:r w:rsidRPr="007E13FB">
        <w:rPr>
          <w:rFonts w:ascii="Calibri" w:eastAsia="Times New Roman" w:hAnsi="Calibri" w:cs="Calibri"/>
        </w:rPr>
        <w:lastRenderedPageBreak/>
        <w:t xml:space="preserve">any or all proposals received in response to this RFP and to negotiate separately with any qualified vendor. All information provided in response to this RFP may be subject to public and intergovernmental scrutiny and inquiry. </w:t>
      </w:r>
      <w:bookmarkEnd w:id="2"/>
    </w:p>
    <w:sectPr w:rsidR="00532C9A" w:rsidRPr="00963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A7E74"/>
    <w:multiLevelType w:val="multilevel"/>
    <w:tmpl w:val="05A61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357007"/>
    <w:multiLevelType w:val="multilevel"/>
    <w:tmpl w:val="0AEC81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C26120"/>
    <w:multiLevelType w:val="multilevel"/>
    <w:tmpl w:val="86AAB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6A0D71"/>
    <w:multiLevelType w:val="multilevel"/>
    <w:tmpl w:val="C09CC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A22231"/>
    <w:multiLevelType w:val="multilevel"/>
    <w:tmpl w:val="CC86D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C52A94"/>
    <w:multiLevelType w:val="multilevel"/>
    <w:tmpl w:val="6C6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479BF"/>
    <w:multiLevelType w:val="multilevel"/>
    <w:tmpl w:val="E30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96A20"/>
    <w:multiLevelType w:val="multilevel"/>
    <w:tmpl w:val="5ABE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95E8F"/>
    <w:multiLevelType w:val="hybridMultilevel"/>
    <w:tmpl w:val="5F8AACE6"/>
    <w:lvl w:ilvl="0" w:tplc="5588B4E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670EE4"/>
    <w:multiLevelType w:val="multilevel"/>
    <w:tmpl w:val="E168E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2633B0"/>
    <w:multiLevelType w:val="hybridMultilevel"/>
    <w:tmpl w:val="60F2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811AD"/>
    <w:multiLevelType w:val="multilevel"/>
    <w:tmpl w:val="989E8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074C7F"/>
    <w:multiLevelType w:val="multilevel"/>
    <w:tmpl w:val="CE38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437735">
    <w:abstractNumId w:val="9"/>
  </w:num>
  <w:num w:numId="2" w16cid:durableId="2086297628">
    <w:abstractNumId w:val="5"/>
  </w:num>
  <w:num w:numId="3" w16cid:durableId="918095366">
    <w:abstractNumId w:val="11"/>
  </w:num>
  <w:num w:numId="4" w16cid:durableId="146439235">
    <w:abstractNumId w:val="6"/>
  </w:num>
  <w:num w:numId="5" w16cid:durableId="2113474381">
    <w:abstractNumId w:val="1"/>
  </w:num>
  <w:num w:numId="6" w16cid:durableId="633026399">
    <w:abstractNumId w:val="3"/>
  </w:num>
  <w:num w:numId="7" w16cid:durableId="2072464132">
    <w:abstractNumId w:val="12"/>
  </w:num>
  <w:num w:numId="8" w16cid:durableId="874002621">
    <w:abstractNumId w:val="2"/>
  </w:num>
  <w:num w:numId="9" w16cid:durableId="1857688110">
    <w:abstractNumId w:val="7"/>
  </w:num>
  <w:num w:numId="10" w16cid:durableId="925649017">
    <w:abstractNumId w:val="4"/>
  </w:num>
  <w:num w:numId="11" w16cid:durableId="1913657422">
    <w:abstractNumId w:val="0"/>
  </w:num>
  <w:num w:numId="12" w16cid:durableId="1297179319">
    <w:abstractNumId w:val="10"/>
  </w:num>
  <w:num w:numId="13" w16cid:durableId="1787889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6A"/>
    <w:rsid w:val="00075E0C"/>
    <w:rsid w:val="000B1829"/>
    <w:rsid w:val="000D7CB0"/>
    <w:rsid w:val="00143551"/>
    <w:rsid w:val="0017698C"/>
    <w:rsid w:val="00247CDD"/>
    <w:rsid w:val="002D5B99"/>
    <w:rsid w:val="004D4754"/>
    <w:rsid w:val="00510A2E"/>
    <w:rsid w:val="00532681"/>
    <w:rsid w:val="00532C9A"/>
    <w:rsid w:val="00622240"/>
    <w:rsid w:val="006C1EF9"/>
    <w:rsid w:val="006F778F"/>
    <w:rsid w:val="00750F8A"/>
    <w:rsid w:val="007E13FB"/>
    <w:rsid w:val="00801DB8"/>
    <w:rsid w:val="008645B1"/>
    <w:rsid w:val="008B54C5"/>
    <w:rsid w:val="008B5E89"/>
    <w:rsid w:val="00963A73"/>
    <w:rsid w:val="00AB17BA"/>
    <w:rsid w:val="00BF0FC7"/>
    <w:rsid w:val="00CA6D7C"/>
    <w:rsid w:val="00D2010D"/>
    <w:rsid w:val="00E30E57"/>
    <w:rsid w:val="00E929C6"/>
    <w:rsid w:val="00F6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1016"/>
  <w15:chartTrackingRefBased/>
  <w15:docId w15:val="{D23843E9-DCD4-4E8C-B09C-CEE4DA0B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6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63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3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63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63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63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63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63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6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63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3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63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63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63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63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63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6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3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3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636A"/>
    <w:pPr>
      <w:spacing w:before="160"/>
      <w:jc w:val="center"/>
    </w:pPr>
    <w:rPr>
      <w:i/>
      <w:iCs/>
      <w:color w:val="404040" w:themeColor="text1" w:themeTint="BF"/>
    </w:rPr>
  </w:style>
  <w:style w:type="character" w:customStyle="1" w:styleId="QuoteChar">
    <w:name w:val="Quote Char"/>
    <w:basedOn w:val="DefaultParagraphFont"/>
    <w:link w:val="Quote"/>
    <w:uiPriority w:val="29"/>
    <w:rsid w:val="00F6636A"/>
    <w:rPr>
      <w:i/>
      <w:iCs/>
      <w:color w:val="404040" w:themeColor="text1" w:themeTint="BF"/>
    </w:rPr>
  </w:style>
  <w:style w:type="paragraph" w:styleId="ListParagraph">
    <w:name w:val="List Paragraph"/>
    <w:basedOn w:val="Normal"/>
    <w:uiPriority w:val="34"/>
    <w:qFormat/>
    <w:rsid w:val="00F6636A"/>
    <w:pPr>
      <w:ind w:left="720"/>
      <w:contextualSpacing/>
    </w:pPr>
  </w:style>
  <w:style w:type="character" w:styleId="IntenseEmphasis">
    <w:name w:val="Intense Emphasis"/>
    <w:basedOn w:val="DefaultParagraphFont"/>
    <w:uiPriority w:val="21"/>
    <w:qFormat/>
    <w:rsid w:val="00F6636A"/>
    <w:rPr>
      <w:i/>
      <w:iCs/>
      <w:color w:val="0F4761" w:themeColor="accent1" w:themeShade="BF"/>
    </w:rPr>
  </w:style>
  <w:style w:type="paragraph" w:styleId="IntenseQuote">
    <w:name w:val="Intense Quote"/>
    <w:basedOn w:val="Normal"/>
    <w:next w:val="Normal"/>
    <w:link w:val="IntenseQuoteChar"/>
    <w:uiPriority w:val="30"/>
    <w:qFormat/>
    <w:rsid w:val="00F66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6A"/>
    <w:rPr>
      <w:i/>
      <w:iCs/>
      <w:color w:val="0F4761" w:themeColor="accent1" w:themeShade="BF"/>
    </w:rPr>
  </w:style>
  <w:style w:type="character" w:styleId="IntenseReference">
    <w:name w:val="Intense Reference"/>
    <w:basedOn w:val="DefaultParagraphFont"/>
    <w:uiPriority w:val="32"/>
    <w:qFormat/>
    <w:rsid w:val="00F6636A"/>
    <w:rPr>
      <w:b/>
      <w:bCs/>
      <w:smallCaps/>
      <w:color w:val="0F4761" w:themeColor="accent1" w:themeShade="BF"/>
      <w:spacing w:val="5"/>
    </w:rPr>
  </w:style>
  <w:style w:type="paragraph" w:styleId="NormalWeb">
    <w:name w:val="Normal (Web)"/>
    <w:basedOn w:val="Normal"/>
    <w:uiPriority w:val="99"/>
    <w:semiHidden/>
    <w:unhideWhenUsed/>
    <w:rsid w:val="00F6636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F66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98231">
      <w:bodyDiv w:val="1"/>
      <w:marLeft w:val="0"/>
      <w:marRight w:val="0"/>
      <w:marTop w:val="0"/>
      <w:marBottom w:val="0"/>
      <w:divBdr>
        <w:top w:val="none" w:sz="0" w:space="0" w:color="auto"/>
        <w:left w:val="none" w:sz="0" w:space="0" w:color="auto"/>
        <w:bottom w:val="none" w:sz="0" w:space="0" w:color="auto"/>
        <w:right w:val="none" w:sz="0" w:space="0" w:color="auto"/>
      </w:divBdr>
    </w:div>
    <w:div w:id="19518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Richardson</dc:creator>
  <cp:keywords/>
  <dc:description/>
  <cp:lastModifiedBy>Sam Richardson</cp:lastModifiedBy>
  <cp:revision>12</cp:revision>
  <dcterms:created xsi:type="dcterms:W3CDTF">2024-08-09T18:21:00Z</dcterms:created>
  <dcterms:modified xsi:type="dcterms:W3CDTF">2024-08-09T20:21:00Z</dcterms:modified>
</cp:coreProperties>
</file>